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1461D4" w:rsidRPr="00CC53EF" w14:paraId="49B128BD" w14:textId="77777777" w:rsidTr="003B5438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E742B61" w14:textId="77777777" w:rsidR="001461D4" w:rsidRPr="00CC53EF" w:rsidRDefault="001461D4" w:rsidP="003B5438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1461D4" w:rsidRPr="00C7266C" w14:paraId="0DAB77A2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2C74C848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7344208" w14:textId="77777777" w:rsidR="001461D4" w:rsidRPr="007A3213" w:rsidRDefault="001461D4" w:rsidP="003B5438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14:paraId="4AD5F882" w14:textId="04BF4D95" w:rsidR="001461D4" w:rsidRPr="00C7266C" w:rsidRDefault="001461D4" w:rsidP="003B5438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o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izmjeni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dopuni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Odluke</w:t>
            </w:r>
            <w:proofErr w:type="spellEnd"/>
            <w:r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o</w:t>
            </w:r>
            <w:r w:rsidR="00AA4F8A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vrijednosti</w:t>
            </w:r>
            <w:proofErr w:type="spellEnd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boda</w:t>
            </w:r>
            <w:proofErr w:type="spellEnd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komunalne</w:t>
            </w:r>
            <w:proofErr w:type="spellEnd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2773C">
              <w:rPr>
                <w:rFonts w:asciiTheme="minorHAnsi" w:hAnsiTheme="minorHAnsi" w:cs="Segoe UI"/>
                <w:b/>
                <w:sz w:val="22"/>
                <w:szCs w:val="22"/>
                <w:lang w:eastAsia="zh-CN"/>
              </w:rPr>
              <w:t>naknade</w:t>
            </w:r>
            <w:proofErr w:type="spellEnd"/>
          </w:p>
        </w:tc>
      </w:tr>
      <w:tr w:rsidR="001461D4" w:rsidRPr="00C7266C" w14:paraId="09C6D187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0619449E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126A0ECF" w14:textId="77777777" w:rsidR="001461D4" w:rsidRPr="00C7266C" w:rsidRDefault="001461D4" w:rsidP="003B5438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1461D4" w:rsidRPr="00C7266C" w14:paraId="4A7154AF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2B60CF9B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C09438D" w14:textId="12EEDE03" w:rsidR="001461D4" w:rsidRPr="00C7266C" w:rsidRDefault="00B2773C" w:rsidP="003B5438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01.rujna – 05. rujna 2021.</w:t>
            </w:r>
          </w:p>
        </w:tc>
      </w:tr>
      <w:tr w:rsidR="001461D4" w:rsidRPr="007A3213" w14:paraId="30DA2FAD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78CA9CF4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A66A853" w14:textId="77777777" w:rsidR="001F61AE" w:rsidRDefault="001F61AE" w:rsidP="003B543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3CB6D0F" w14:textId="0F0A10E8" w:rsidR="001F61AE" w:rsidRDefault="00B2773C" w:rsidP="003B5438">
            <w:pPr>
              <w:spacing w:after="0" w:line="240" w:lineRule="auto"/>
              <w:jc w:val="both"/>
              <w:rPr>
                <w:rFonts w:cs="Arial"/>
              </w:rPr>
            </w:pPr>
            <w:r w:rsidRPr="00B2773C">
              <w:rPr>
                <w:rFonts w:cs="Arial"/>
              </w:rPr>
              <w:t>S obzirom da su potrebe za održavanjem komunalne infrastrukture svake godine sve veće a komunalna naknada se u skladu sa Zakonom o komunalnom gospodarstvu može koristiti i za financiranje građenja i održavanja objekata predškolskog, školskog, zdravstvenog i socijalnog sadržaja, javnih građevina sportske i kulturne namjene te poboljšanja energetske učinkovitosti zgrada u vlasništvu JLS-e, ako se time ne dovodi u pitanje mogućnost održavanja i građenja komunalne infrastrukture, predlaže se donošenje ove odluke u skladu sa navedenim odredbama Zakona o komunalnom gospodarstvu.</w:t>
            </w:r>
          </w:p>
          <w:p w14:paraId="0F555AB0" w14:textId="77777777" w:rsidR="001F61AE" w:rsidRDefault="001F61AE" w:rsidP="003B5438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91F4D03" w14:textId="34E8E93A" w:rsidR="001461D4" w:rsidRPr="007A3213" w:rsidRDefault="001461D4" w:rsidP="003B5438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1461D4" w:rsidRPr="00CC53EF" w14:paraId="48B37D07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3D63D38B" w14:textId="77777777" w:rsidR="001461D4" w:rsidRPr="002B76C6" w:rsidDel="005D53AE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9B75137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7B884E9C" w14:textId="77777777" w:rsidTr="003B5438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28D04B6A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9E9DB20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79F4708F" w14:textId="77777777" w:rsidTr="003B5438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73CBDC5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048F53A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4E818503" w14:textId="77777777" w:rsidTr="003B5438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18F0A86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579371CC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2C79E0FE" w14:textId="77777777" w:rsidTr="003B5438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59D89F20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665D8310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6B0920D7" w14:textId="77777777" w:rsidTr="003B5438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AB9447E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108575E9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461D4" w:rsidRPr="00CC53EF" w14:paraId="741623BD" w14:textId="77777777" w:rsidTr="003B5438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83DD6F5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576C62C6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7D9C3D10" w14:textId="77777777" w:rsidTr="003B5438">
        <w:tc>
          <w:tcPr>
            <w:tcW w:w="2943" w:type="dxa"/>
            <w:shd w:val="clear" w:color="auto" w:fill="F2F2F2" w:themeFill="background1" w:themeFillShade="F2"/>
          </w:tcPr>
          <w:p w14:paraId="1065F363" w14:textId="77777777" w:rsidR="001461D4" w:rsidRPr="002B76C6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3236DBD5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CC53EF" w14:paraId="7B14B1FB" w14:textId="77777777" w:rsidTr="003B5438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DF81FA" w14:textId="77777777" w:rsidR="001461D4" w:rsidRPr="00CC53EF" w:rsidRDefault="001461D4" w:rsidP="003B5438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8A34B4" w14:textId="77777777" w:rsidR="001461D4" w:rsidRPr="00CC53EF" w:rsidRDefault="001461D4" w:rsidP="003B5438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1461D4" w:rsidRPr="00734921" w14:paraId="2EDBBF30" w14:textId="77777777" w:rsidTr="003B5438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ED28" w14:textId="77777777" w:rsidR="001461D4" w:rsidRDefault="001461D4" w:rsidP="003B5438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92304D9" w14:textId="77777777" w:rsidR="001461D4" w:rsidRDefault="001461D4" w:rsidP="003B5438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4F7DF98F" w14:textId="7F177BDE" w:rsidR="001461D4" w:rsidRPr="00734921" w:rsidRDefault="001461D4" w:rsidP="003B5438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B2773C">
              <w:rPr>
                <w:rFonts w:ascii="Segoe UI" w:hAnsi="Segoe UI" w:cs="Segoe UI"/>
                <w:b/>
                <w:sz w:val="20"/>
                <w:szCs w:val="20"/>
              </w:rPr>
              <w:t>05. rujna 2021.</w:t>
            </w:r>
          </w:p>
        </w:tc>
      </w:tr>
    </w:tbl>
    <w:p w14:paraId="3783F58A" w14:textId="77777777" w:rsidR="003A0CCB" w:rsidRDefault="003A0CCB"/>
    <w:sectPr w:rsidR="003A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C408" w14:textId="77777777" w:rsidR="00443B58" w:rsidRDefault="00443B58" w:rsidP="001461D4">
      <w:pPr>
        <w:spacing w:after="0" w:line="240" w:lineRule="auto"/>
      </w:pPr>
      <w:r>
        <w:separator/>
      </w:r>
    </w:p>
  </w:endnote>
  <w:endnote w:type="continuationSeparator" w:id="0">
    <w:p w14:paraId="52B1CC04" w14:textId="77777777" w:rsidR="00443B58" w:rsidRDefault="00443B58" w:rsidP="001461D4">
      <w:pPr>
        <w:spacing w:after="0" w:line="240" w:lineRule="auto"/>
      </w:pPr>
      <w:r>
        <w:continuationSeparator/>
      </w:r>
    </w:p>
  </w:endnote>
  <w:endnote w:id="1">
    <w:p w14:paraId="3F425EEB" w14:textId="77777777" w:rsidR="001461D4" w:rsidRPr="00F022B1" w:rsidRDefault="001461D4" w:rsidP="001461D4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CDCA" w14:textId="77777777" w:rsidR="00443B58" w:rsidRDefault="00443B58" w:rsidP="001461D4">
      <w:pPr>
        <w:spacing w:after="0" w:line="240" w:lineRule="auto"/>
      </w:pPr>
      <w:r>
        <w:separator/>
      </w:r>
    </w:p>
  </w:footnote>
  <w:footnote w:type="continuationSeparator" w:id="0">
    <w:p w14:paraId="42A82582" w14:textId="77777777" w:rsidR="00443B58" w:rsidRDefault="00443B58" w:rsidP="0014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D4"/>
    <w:rsid w:val="001461D4"/>
    <w:rsid w:val="001F61AE"/>
    <w:rsid w:val="002801FD"/>
    <w:rsid w:val="00300634"/>
    <w:rsid w:val="003A0CCB"/>
    <w:rsid w:val="00443B58"/>
    <w:rsid w:val="00AA4F8A"/>
    <w:rsid w:val="00B2773C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CB5E"/>
  <w15:chartTrackingRefBased/>
  <w15:docId w15:val="{5425FE9E-381C-41F8-8541-A8FF0E0B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D4"/>
  </w:style>
  <w:style w:type="paragraph" w:styleId="Naslov2">
    <w:name w:val="heading 2"/>
    <w:basedOn w:val="Normal"/>
    <w:next w:val="Normal"/>
    <w:link w:val="Naslov2Char"/>
    <w:uiPriority w:val="9"/>
    <w:qFormat/>
    <w:rsid w:val="001461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461D4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1461D4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461D4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461D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461D4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46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Radomir Vujović</cp:lastModifiedBy>
  <cp:revision>4</cp:revision>
  <dcterms:created xsi:type="dcterms:W3CDTF">2021-09-01T10:56:00Z</dcterms:created>
  <dcterms:modified xsi:type="dcterms:W3CDTF">2021-09-01T11:25:00Z</dcterms:modified>
</cp:coreProperties>
</file>